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18EF" w:rsidRPr="00A80A85" w:rsidRDefault="005018EF" w:rsidP="00F02043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 w:bidi="ar-SA"/>
        </w:rPr>
      </w:pPr>
      <w:bookmarkStart w:id="0" w:name="_GoBack"/>
      <w:bookmarkEnd w:id="0"/>
      <w:r w:rsidRPr="00A80A8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 w:bidi="ar-SA"/>
        </w:rPr>
        <w:t>УВАГА!!! Оголошено конкурс на заміщення посади директора Прилуцького закладу дошкільної освіти (ясла-садок)</w:t>
      </w:r>
      <w:r w:rsidR="003E671D" w:rsidRPr="00A80A8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 w:bidi="ar-SA"/>
        </w:rPr>
        <w:t xml:space="preserve"> </w:t>
      </w:r>
      <w:r w:rsidRPr="00A80A8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 w:bidi="ar-SA"/>
        </w:rPr>
        <w:t>№</w:t>
      </w:r>
      <w:r w:rsidR="003E671D" w:rsidRPr="00A80A8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 w:bidi="ar-SA"/>
        </w:rPr>
        <w:t xml:space="preserve">3 </w:t>
      </w:r>
      <w:r w:rsidRPr="00A80A8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 w:bidi="ar-SA"/>
        </w:rPr>
        <w:t>Прилуцької міської ради Чернігівської області</w:t>
      </w:r>
    </w:p>
    <w:p w:rsidR="00F02043" w:rsidRPr="00A80A85" w:rsidRDefault="00F02043" w:rsidP="00F02043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 w:bidi="ar-SA"/>
        </w:rPr>
      </w:pPr>
    </w:p>
    <w:p w:rsidR="005018EF" w:rsidRPr="00A80A85" w:rsidRDefault="005018EF" w:rsidP="005018EF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Відповідно до рішення Прилуцької міської ради (6</w:t>
      </w:r>
      <w:r w:rsidR="00DE5142"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8</w:t>
      </w: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 xml:space="preserve"> (позачергова) сесія 8 скликання) 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від </w:t>
      </w:r>
      <w:r w:rsidR="00DE5142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26 червня</w:t>
      </w:r>
      <w:r w:rsidR="008A38BB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2026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року №</w:t>
      </w:r>
      <w:r w:rsidR="00DE5142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3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«Про формування та затвердження складу конкурсної комісії по проведенню конкурсного відбору на посаду директора Прилуцького закладу дошкільної освіти (ясла-садок)</w:t>
      </w:r>
      <w:r w:rsidR="00F02043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№</w:t>
      </w:r>
      <w:r w:rsidR="00CF44CB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3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Прилуцької міської ради Чернігівської області» </w:t>
      </w: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 xml:space="preserve">оголошується конкурс на заміщення посади директора 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>Прилуцького закладу дошкільної освіти (ясла-садок) №</w:t>
      </w:r>
      <w:r w:rsidR="00CF44CB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>3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 xml:space="preserve"> Прилуцької міської ради Чернігівської області, що знаходиться за </w:t>
      </w:r>
      <w:proofErr w:type="spellStart"/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>адресою</w:t>
      </w:r>
      <w:proofErr w:type="spellEnd"/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 xml:space="preserve">: </w:t>
      </w:r>
      <w:r w:rsidR="00814AA7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 xml:space="preserve">17503, Чернігівська область, місто Прилуки, 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 xml:space="preserve">вулиця </w:t>
      </w:r>
      <w:r w:rsidR="003E09F2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>Віктора Павленка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 xml:space="preserve">, будинок </w:t>
      </w:r>
      <w:r w:rsidR="003E09F2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>7</w:t>
      </w:r>
      <w:r w:rsidR="00814AA7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>.</w:t>
      </w:r>
    </w:p>
    <w:p w:rsidR="005018EF" w:rsidRPr="00A80A85" w:rsidRDefault="005018EF" w:rsidP="005018EF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</w:pP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 xml:space="preserve">Умови допуску до роботи за професією, відповідно до 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професійного стандарту «Керівник (директор) закладу дошкільної освіти», затвердженого наказом Мінекономіки України від 28 вересня 2021 року №620-21:</w:t>
      </w:r>
    </w:p>
    <w:p w:rsidR="005018EF" w:rsidRPr="00A80A85" w:rsidRDefault="005018EF" w:rsidP="005018EF">
      <w:pPr>
        <w:widowControl/>
        <w:numPr>
          <w:ilvl w:val="0"/>
          <w:numId w:val="14"/>
        </w:numPr>
        <w:shd w:val="clear" w:color="auto" w:fill="FFFFFF"/>
        <w:suppressAutoHyphens w:val="0"/>
        <w:ind w:left="0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</w:pP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наявність документа про вищу освіту ступеня не нижче магістра за спеціальністю галузі знань Освіта/Педагогіка;</w:t>
      </w:r>
    </w:p>
    <w:p w:rsidR="005018EF" w:rsidRPr="00A80A85" w:rsidRDefault="005018EF" w:rsidP="005018EF">
      <w:pPr>
        <w:widowControl/>
        <w:numPr>
          <w:ilvl w:val="0"/>
          <w:numId w:val="14"/>
        </w:numPr>
        <w:shd w:val="clear" w:color="auto" w:fill="FFFFFF"/>
        <w:suppressAutoHyphens w:val="0"/>
        <w:ind w:left="0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наявність особистої медичної книжки з результатами проходження обов'язкових попереднього (до прийняття на роботу) та періодичних профілактичних медичних оглядів;</w:t>
      </w:r>
    </w:p>
    <w:p w:rsidR="005018EF" w:rsidRPr="00A80A85" w:rsidRDefault="005018EF" w:rsidP="005018EF">
      <w:pPr>
        <w:widowControl/>
        <w:numPr>
          <w:ilvl w:val="0"/>
          <w:numId w:val="14"/>
        </w:numPr>
        <w:shd w:val="clear" w:color="auto" w:fill="FFFFFF"/>
        <w:suppressAutoHyphens w:val="0"/>
        <w:ind w:left="0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</w:pP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відповідність вимогам, визначеним Законом України «Про дошкільну освіту» (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 w:eastAsia="ar-SA" w:bidi="ar-SA"/>
        </w:rPr>
        <w:t xml:space="preserve">особа, яка є громадянином України, вільно володіє державною мовою, стаж педагогічної та/або науково-педагогічної роботи не менше трьох років, компетентності, визначені відповідним професійним стандартом, стан фізичного і психічного здоров’я, </w:t>
      </w:r>
      <w:r w:rsidRPr="00A80A8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ar-SA" w:bidi="ar-SA"/>
        </w:rPr>
        <w:t>що не перешкоджає виконанню професійних обов’язків)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, а також не мають судимості, зокрема за злочини проти свободи чи статевої недоторканості дитини або у присутності дитини чи з використанням дитини. </w:t>
      </w: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вища освіта не нижче ступеня магістра</w:t>
      </w:r>
      <w:r w:rsid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.</w:t>
      </w:r>
    </w:p>
    <w:p w:rsidR="005018EF" w:rsidRPr="00A80A85" w:rsidRDefault="005018EF" w:rsidP="005018EF">
      <w:pPr>
        <w:widowControl/>
        <w:spacing w:before="240" w:after="24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Особи, які виявили бажання взяти участь у конкурсі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,</w:t>
      </w:r>
      <w:r w:rsid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з </w:t>
      </w:r>
      <w:r w:rsidR="00CF44CB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01 липня</w:t>
      </w:r>
      <w:r w:rsidR="008A38BB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202</w:t>
      </w:r>
      <w:r w:rsidR="00F02043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6</w:t>
      </w:r>
      <w:r w:rsidR="00CF44CB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 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року по </w:t>
      </w:r>
      <w:r w:rsidR="00CF44CB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19 серпня</w:t>
      </w:r>
      <w:r w:rsidR="008A38BB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2026 року</w:t>
      </w: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 xml:space="preserve"> подають такі документи:</w:t>
      </w:r>
    </w:p>
    <w:p w:rsidR="005018EF" w:rsidRPr="00A80A85" w:rsidRDefault="005018EF" w:rsidP="005018EF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5018EF" w:rsidRPr="00A80A85" w:rsidRDefault="005018EF" w:rsidP="005018EF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резюме та мотиваційний лист, складені у довільній формі;</w:t>
      </w:r>
    </w:p>
    <w:p w:rsidR="005018EF" w:rsidRPr="00A80A85" w:rsidRDefault="005018EF" w:rsidP="005018EF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копію документа, що посвідчує особу та підтверджує громадянство України;</w:t>
      </w:r>
    </w:p>
    <w:p w:rsidR="005018EF" w:rsidRPr="00A80A85" w:rsidRDefault="005018EF" w:rsidP="005018EF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копію документа про вищу педагогічну освіту та/або професійну кваліфікацію педагогічного працівника;</w:t>
      </w:r>
    </w:p>
    <w:p w:rsidR="005018EF" w:rsidRPr="00A80A85" w:rsidRDefault="005018EF" w:rsidP="005018EF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копію трудової книжки чи інших документів, що підтверджують стаж педагогічної (науково-педагогічної) роботи не менше трьох років на день їх подання</w:t>
      </w:r>
      <w:r w:rsid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.</w:t>
      </w:r>
    </w:p>
    <w:p w:rsidR="00BE0432" w:rsidRPr="00A80A85" w:rsidRDefault="005018EF" w:rsidP="005018EF">
      <w:pPr>
        <w:widowControl/>
        <w:spacing w:before="240" w:after="24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Особа може подати інші документи, які підтверджують її професійні та/або моральні якості.</w:t>
      </w:r>
    </w:p>
    <w:p w:rsidR="005018EF" w:rsidRPr="00A80A85" w:rsidRDefault="005018EF" w:rsidP="005018EF">
      <w:pPr>
        <w:widowControl/>
        <w:spacing w:before="240" w:after="24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lastRenderedPageBreak/>
        <w:t>Місце подання документів: управління освіти міської ради, вулиця Вокзальна, будинок, 24, місто Прилуки, Чернігівська область, 17500.</w:t>
      </w:r>
    </w:p>
    <w:p w:rsidR="005018EF" w:rsidRPr="00A80A85" w:rsidRDefault="005018EF" w:rsidP="005018EF">
      <w:pPr>
        <w:widowControl/>
        <w:spacing w:before="240" w:after="24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 xml:space="preserve">Проведення конкурсу відбудеться </w:t>
      </w:r>
      <w:r w:rsidR="00CF44CB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27 серпня, 28 серпня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2026</w:t>
      </w: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 xml:space="preserve"> року за </w:t>
      </w:r>
      <w:proofErr w:type="spellStart"/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адресою</w:t>
      </w:r>
      <w:proofErr w:type="spellEnd"/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: Чернігівська область, місто Прилуки, вул. Київська, будинок 190.</w:t>
      </w:r>
    </w:p>
    <w:p w:rsidR="005018EF" w:rsidRPr="00A80A85" w:rsidRDefault="005018EF" w:rsidP="005018EF">
      <w:pPr>
        <w:widowControl/>
        <w:spacing w:before="24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Секретар конкурсної комісії, уповноважений надавати інформацію про конкурс та приймати документи для участі в конкурсі </w:t>
      </w:r>
      <w:r w:rsidR="00CF44CB"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Онищенко </w:t>
      </w:r>
      <w:proofErr w:type="spellStart"/>
      <w:r w:rsidR="00CF44CB"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Ланіса</w:t>
      </w:r>
      <w:proofErr w:type="spellEnd"/>
      <w:r w:rsidR="00CF44CB"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 Ігорівна</w:t>
      </w: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, </w:t>
      </w:r>
      <w:r w:rsidR="00CF44CB"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спеціаліст І категорії управління освіти</w:t>
      </w: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, номер телефону</w:t>
      </w:r>
      <w:r w:rsid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 </w:t>
      </w:r>
      <w:r w:rsidR="003E09F2"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>(04637)30022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>,</w:t>
      </w: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 адреса електронної пошти </w:t>
      </w:r>
      <w:r w:rsidR="003E09F2"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uk-UA" w:eastAsia="uk-UA" w:bidi="ar-SA"/>
        </w:rPr>
        <w:t>lanisa.gorbunova@ukr.net</w:t>
      </w:r>
    </w:p>
    <w:p w:rsidR="005018EF" w:rsidRPr="00A80A85" w:rsidRDefault="005018EF" w:rsidP="005018EF">
      <w:pPr>
        <w:widowControl/>
        <w:shd w:val="clear" w:color="auto" w:fill="FFFFFF"/>
        <w:spacing w:before="240" w:after="225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 w:eastAsia="uk-UA" w:bidi="ar-SA"/>
        </w:rPr>
        <w:t>Проведення конкурсу включає:</w:t>
      </w:r>
    </w:p>
    <w:p w:rsidR="005018EF" w:rsidRPr="00A80A85" w:rsidRDefault="005018EF" w:rsidP="005018EF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перевірки знання законодавства України у сфері дошкільної освіти, зокрема Конституції України, Законів України «Про освіту», «Про дошкільну освіту», інших нормативно-правових актів у сфері дошкільної освіти (у письмовій формі, шляхом тестування);</w:t>
      </w:r>
    </w:p>
    <w:p w:rsidR="005018EF" w:rsidRPr="00A80A85" w:rsidRDefault="005018EF" w:rsidP="005018EF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визначення рівня володіння професійними </w:t>
      </w:r>
      <w:proofErr w:type="spellStart"/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компетентностями</w:t>
      </w:r>
      <w:proofErr w:type="spellEnd"/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 шляхом письмового вирішення ситуаційного завдання ;</w:t>
      </w:r>
    </w:p>
    <w:p w:rsidR="005018EF" w:rsidRPr="00A80A85" w:rsidRDefault="005018EF" w:rsidP="005018EF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публічної та відкритої презентації державною мовою проєкту розвитку закладу дошкільної освіти за чотирма напрямами: освітнє середовище освіти; освітній процес; кадрова політика та професійний розвиток педагогічних працівників; система управління; </w:t>
      </w:r>
    </w:p>
    <w:p w:rsidR="005018EF" w:rsidRPr="00A80A85" w:rsidRDefault="005018EF" w:rsidP="005018EF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</w:pPr>
      <w:r w:rsidRPr="00A8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 w:bidi="ar-SA"/>
        </w:rPr>
        <w:t>надання відповідей</w:t>
      </w:r>
      <w:r w:rsidRPr="00A80A8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 xml:space="preserve"> на запитання членів конкурсної комісії за змістом проведеної презентації (у разі наявності).</w:t>
      </w:r>
    </w:p>
    <w:p w:rsidR="00A248E2" w:rsidRPr="00A80A85" w:rsidRDefault="00A248E2" w:rsidP="00A248E2">
      <w:pPr>
        <w:shd w:val="clear" w:color="auto" w:fill="FFFFFF"/>
        <w:tabs>
          <w:tab w:val="left" w:pos="426"/>
        </w:tabs>
        <w:suppressAutoHyphens w:val="0"/>
        <w:spacing w:before="240" w:after="225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80A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ТЕСТОВІ ПИТАННЯ </w:t>
      </w:r>
      <w:r w:rsidRPr="00A80A85">
        <w:rPr>
          <w:rFonts w:ascii="Times New Roman" w:hAnsi="Times New Roman" w:cs="Times New Roman"/>
          <w:sz w:val="28"/>
          <w:szCs w:val="28"/>
          <w:lang w:val="uk-UA"/>
        </w:rPr>
        <w:t>для перевірки знання законодавства у сфері дошкільної освіти, а саме: Конституції України, законів України «Про освіту» та «Про дошкільну освіту», інших нормативно-правових актів у сфері дошкільної освіти відповідно до вимог пункту 6 Типового положення про конкурс на посаду керівника державного, комунального закладу дошкільної освіти, затвердженого наказом Міністерства освіти і науки України від 06.01.2025 №9 та пункту 10 Положення про конкурс на посаду керівника комунального закладу дошкільної освіти міста Прилуки, затвердженого рішенням міської ради (61 сесія 8 скликання) від 19 червня 2025 року №4:</w:t>
      </w:r>
    </w:p>
    <w:p w:rsidR="00A248E2" w:rsidRPr="00A80A85" w:rsidRDefault="0060755E" w:rsidP="00A80A85">
      <w:pPr>
        <w:widowControl/>
        <w:numPr>
          <w:ilvl w:val="0"/>
          <w:numId w:val="19"/>
        </w:numPr>
        <w:suppressAutoHyphens w:val="0"/>
        <w:ind w:left="709" w:hanging="28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hyperlink r:id="rId6" w:tgtFrame="_blank" w:history="1">
        <w:r w:rsidR="00A248E2" w:rsidRPr="00A80A85">
          <w:rPr>
            <w:rStyle w:val="aa"/>
            <w:rFonts w:ascii="Times New Roman" w:hAnsi="Times New Roman" w:cs="Times New Roman"/>
            <w:i/>
            <w:iCs/>
            <w:sz w:val="28"/>
            <w:szCs w:val="28"/>
            <w:lang w:val="uk-UA" w:eastAsia="uk-UA"/>
          </w:rPr>
          <w:t>Конституція України</w:t>
        </w:r>
      </w:hyperlink>
      <w:r w:rsidR="00A248E2" w:rsidRPr="00A80A85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,</w:t>
      </w:r>
    </w:p>
    <w:p w:rsidR="00A248E2" w:rsidRPr="00A80A85" w:rsidRDefault="0060755E" w:rsidP="00A80A85">
      <w:pPr>
        <w:widowControl/>
        <w:numPr>
          <w:ilvl w:val="0"/>
          <w:numId w:val="19"/>
        </w:numPr>
        <w:suppressAutoHyphens w:val="0"/>
        <w:ind w:left="709" w:hanging="28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hyperlink r:id="rId7" w:history="1">
        <w:r w:rsidR="00A248E2" w:rsidRPr="00A80A85">
          <w:rPr>
            <w:rStyle w:val="aa"/>
            <w:rFonts w:ascii="Times New Roman" w:hAnsi="Times New Roman" w:cs="Times New Roman"/>
            <w:i/>
            <w:iCs/>
            <w:sz w:val="28"/>
            <w:szCs w:val="28"/>
            <w:lang w:val="uk-UA" w:eastAsia="uk-UA"/>
          </w:rPr>
          <w:t>Закон України «Про освіту»</w:t>
        </w:r>
      </w:hyperlink>
      <w:r w:rsidR="00A248E2" w:rsidRPr="00A80A85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,</w:t>
      </w:r>
    </w:p>
    <w:p w:rsidR="00A80A85" w:rsidRPr="00A80A85" w:rsidRDefault="0060755E" w:rsidP="00A80A85">
      <w:pPr>
        <w:widowControl/>
        <w:numPr>
          <w:ilvl w:val="0"/>
          <w:numId w:val="19"/>
        </w:numPr>
        <w:shd w:val="clear" w:color="auto" w:fill="FFFFFF"/>
        <w:suppressAutoHyphens w:val="0"/>
        <w:ind w:left="709" w:hanging="284"/>
        <w:textAlignment w:val="baseline"/>
        <w:rPr>
          <w:color w:val="000000"/>
          <w:sz w:val="28"/>
          <w:szCs w:val="28"/>
          <w:lang w:val="uk-UA"/>
        </w:rPr>
      </w:pPr>
      <w:hyperlink r:id="rId8" w:tgtFrame="_blank" w:history="1">
        <w:r w:rsidR="00A248E2" w:rsidRPr="00A80A85">
          <w:rPr>
            <w:rStyle w:val="aa"/>
            <w:rFonts w:ascii="Times New Roman" w:hAnsi="Times New Roman" w:cs="Times New Roman"/>
            <w:i/>
            <w:iCs/>
            <w:sz w:val="28"/>
            <w:szCs w:val="28"/>
            <w:lang w:val="uk-UA" w:eastAsia="uk-UA"/>
          </w:rPr>
          <w:t>Закон України «Про дошкільну освіту»</w:t>
        </w:r>
      </w:hyperlink>
      <w:r w:rsidR="00A248E2" w:rsidRPr="00A80A85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,</w:t>
      </w:r>
      <w:r w:rsidR="00A80A85" w:rsidRPr="00A80A85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</w:t>
      </w:r>
    </w:p>
    <w:p w:rsidR="00DD7E1F" w:rsidRPr="00A80A85" w:rsidRDefault="0060755E" w:rsidP="00A80A85">
      <w:pPr>
        <w:widowControl/>
        <w:numPr>
          <w:ilvl w:val="0"/>
          <w:numId w:val="19"/>
        </w:numPr>
        <w:shd w:val="clear" w:color="auto" w:fill="FFFFFF"/>
        <w:suppressAutoHyphens w:val="0"/>
        <w:ind w:left="709" w:hanging="284"/>
        <w:textAlignment w:val="baseline"/>
        <w:rPr>
          <w:color w:val="000000"/>
          <w:sz w:val="28"/>
          <w:szCs w:val="28"/>
          <w:lang w:val="uk-UA"/>
        </w:rPr>
      </w:pPr>
      <w:hyperlink r:id="rId9" w:tgtFrame="_blank" w:history="1">
        <w:r w:rsidR="00A248E2" w:rsidRPr="00A80A85">
          <w:rPr>
            <w:rStyle w:val="aa"/>
            <w:rFonts w:ascii="Times New Roman" w:hAnsi="Times New Roman" w:cs="Times New Roman"/>
            <w:i/>
            <w:iCs/>
            <w:sz w:val="28"/>
            <w:szCs w:val="28"/>
            <w:lang w:val="uk-UA" w:eastAsia="uk-UA"/>
          </w:rPr>
          <w:t>Інші законодавчі акти</w:t>
        </w:r>
      </w:hyperlink>
    </w:p>
    <w:sectPr w:rsidR="00DD7E1F" w:rsidRPr="00A80A85" w:rsidSect="00D661DC">
      <w:pgSz w:w="11906" w:h="16838"/>
      <w:pgMar w:top="993" w:right="567" w:bottom="709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CC"/>
    <w:family w:val="swiss"/>
    <w:pitch w:val="variable"/>
    <w:sig w:usb0="E7002EFF" w:usb1="D200FDFF" w:usb2="0A046029" w:usb3="00000000" w:csb0="000001FF" w:csb1="00000000"/>
  </w:font>
  <w:font w:name="Liberation Serif">
    <w:altName w:val="MS Mincho"/>
    <w:charset w:val="00"/>
    <w:family w:val="roman"/>
    <w:pitch w:val="variable"/>
  </w:font>
  <w:font w:name="Liberation Sans">
    <w:altName w:val="Arial Unicode MS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FE45C5"/>
    <w:multiLevelType w:val="multilevel"/>
    <w:tmpl w:val="7AA2F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DDD0494"/>
    <w:multiLevelType w:val="hybridMultilevel"/>
    <w:tmpl w:val="64A8FF9C"/>
    <w:lvl w:ilvl="0" w:tplc="69EAA5FC">
      <w:start w:val="1"/>
      <w:numFmt w:val="decimal"/>
      <w:lvlText w:val="%1."/>
      <w:lvlJc w:val="left"/>
      <w:pPr>
        <w:ind w:left="825" w:hanging="4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52CA"/>
    <w:multiLevelType w:val="hybridMultilevel"/>
    <w:tmpl w:val="BEC03C2C"/>
    <w:lvl w:ilvl="0" w:tplc="79D09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E9A"/>
    <w:multiLevelType w:val="hybridMultilevel"/>
    <w:tmpl w:val="2014F278"/>
    <w:lvl w:ilvl="0" w:tplc="770EE4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55280"/>
    <w:multiLevelType w:val="hybridMultilevel"/>
    <w:tmpl w:val="3FF4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A7889"/>
    <w:multiLevelType w:val="hybridMultilevel"/>
    <w:tmpl w:val="2AEAA598"/>
    <w:lvl w:ilvl="0" w:tplc="16229D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F05"/>
    <w:multiLevelType w:val="hybridMultilevel"/>
    <w:tmpl w:val="555E5246"/>
    <w:lvl w:ilvl="0" w:tplc="79D09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7748C"/>
    <w:multiLevelType w:val="multilevel"/>
    <w:tmpl w:val="AA0C2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0" w15:restartNumberingAfterBreak="0">
    <w:nsid w:val="4FC57055"/>
    <w:multiLevelType w:val="hybridMultilevel"/>
    <w:tmpl w:val="3FF40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7707E"/>
    <w:multiLevelType w:val="multilevel"/>
    <w:tmpl w:val="A9EE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CC59A8"/>
    <w:multiLevelType w:val="hybridMultilevel"/>
    <w:tmpl w:val="FD1E2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32D10"/>
    <w:multiLevelType w:val="hybridMultilevel"/>
    <w:tmpl w:val="51C2D48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54C9C"/>
    <w:multiLevelType w:val="hybridMultilevel"/>
    <w:tmpl w:val="A164018A"/>
    <w:lvl w:ilvl="0" w:tplc="79D09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A5E9A"/>
    <w:multiLevelType w:val="multilevel"/>
    <w:tmpl w:val="20D62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74F70BB8"/>
    <w:multiLevelType w:val="hybridMultilevel"/>
    <w:tmpl w:val="202E0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2255B"/>
    <w:multiLevelType w:val="hybridMultilevel"/>
    <w:tmpl w:val="444E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0128"/>
    <w:multiLevelType w:val="hybridMultilevel"/>
    <w:tmpl w:val="052EFE4E"/>
    <w:lvl w:ilvl="0" w:tplc="C97AF01C">
      <w:numFmt w:val="bullet"/>
      <w:lvlText w:val="-"/>
      <w:lvlJc w:val="left"/>
      <w:pPr>
        <w:ind w:left="108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2"/>
  </w:num>
  <w:num w:numId="5">
    <w:abstractNumId w:val="1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9"/>
  </w:num>
  <w:num w:numId="10">
    <w:abstractNumId w:val="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6"/>
  </w:num>
  <w:num w:numId="14">
    <w:abstractNumId w:val="14"/>
  </w:num>
  <w:num w:numId="15">
    <w:abstractNumId w:val="8"/>
  </w:num>
  <w:num w:numId="16">
    <w:abstractNumId w:val="4"/>
  </w:num>
  <w:num w:numId="17">
    <w:abstractNumId w:val="10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AF"/>
    <w:rsid w:val="00060551"/>
    <w:rsid w:val="0006158B"/>
    <w:rsid w:val="00062FC6"/>
    <w:rsid w:val="00075E8F"/>
    <w:rsid w:val="000D09ED"/>
    <w:rsid w:val="000F5E17"/>
    <w:rsid w:val="0010177A"/>
    <w:rsid w:val="00107D6C"/>
    <w:rsid w:val="00116D7B"/>
    <w:rsid w:val="00131D86"/>
    <w:rsid w:val="00132394"/>
    <w:rsid w:val="00143BAB"/>
    <w:rsid w:val="001466CF"/>
    <w:rsid w:val="001A240B"/>
    <w:rsid w:val="001A65B1"/>
    <w:rsid w:val="00222CFB"/>
    <w:rsid w:val="00235BA6"/>
    <w:rsid w:val="002573E1"/>
    <w:rsid w:val="00281F87"/>
    <w:rsid w:val="00283960"/>
    <w:rsid w:val="00297A11"/>
    <w:rsid w:val="002D566C"/>
    <w:rsid w:val="002F6EC6"/>
    <w:rsid w:val="0032213A"/>
    <w:rsid w:val="00325AFA"/>
    <w:rsid w:val="00336D9C"/>
    <w:rsid w:val="003570EC"/>
    <w:rsid w:val="003721AF"/>
    <w:rsid w:val="003772E5"/>
    <w:rsid w:val="00394810"/>
    <w:rsid w:val="003977F7"/>
    <w:rsid w:val="003A5044"/>
    <w:rsid w:val="003D1E42"/>
    <w:rsid w:val="003E09F2"/>
    <w:rsid w:val="003E671D"/>
    <w:rsid w:val="003F0B1A"/>
    <w:rsid w:val="00417A25"/>
    <w:rsid w:val="00422A0A"/>
    <w:rsid w:val="0043427C"/>
    <w:rsid w:val="00457272"/>
    <w:rsid w:val="004749A5"/>
    <w:rsid w:val="0048556C"/>
    <w:rsid w:val="004B2693"/>
    <w:rsid w:val="004D5781"/>
    <w:rsid w:val="004E1C5D"/>
    <w:rsid w:val="005018EF"/>
    <w:rsid w:val="00505E0D"/>
    <w:rsid w:val="005172A3"/>
    <w:rsid w:val="00572D8D"/>
    <w:rsid w:val="005807F0"/>
    <w:rsid w:val="005C501A"/>
    <w:rsid w:val="005F3F9A"/>
    <w:rsid w:val="0060755E"/>
    <w:rsid w:val="0062373E"/>
    <w:rsid w:val="00644184"/>
    <w:rsid w:val="00644239"/>
    <w:rsid w:val="0065326F"/>
    <w:rsid w:val="006A4199"/>
    <w:rsid w:val="006B3616"/>
    <w:rsid w:val="006C2127"/>
    <w:rsid w:val="006F3BE5"/>
    <w:rsid w:val="00713A29"/>
    <w:rsid w:val="007158BD"/>
    <w:rsid w:val="00726591"/>
    <w:rsid w:val="0074050E"/>
    <w:rsid w:val="00766F62"/>
    <w:rsid w:val="00771F97"/>
    <w:rsid w:val="007A0614"/>
    <w:rsid w:val="007B1844"/>
    <w:rsid w:val="007B6855"/>
    <w:rsid w:val="007C529C"/>
    <w:rsid w:val="007D25C8"/>
    <w:rsid w:val="00814AA7"/>
    <w:rsid w:val="00814E25"/>
    <w:rsid w:val="0082704B"/>
    <w:rsid w:val="00870D29"/>
    <w:rsid w:val="00894104"/>
    <w:rsid w:val="008A38BB"/>
    <w:rsid w:val="008A5BB7"/>
    <w:rsid w:val="008B4A42"/>
    <w:rsid w:val="008E5098"/>
    <w:rsid w:val="008F030B"/>
    <w:rsid w:val="00906528"/>
    <w:rsid w:val="00927F42"/>
    <w:rsid w:val="00972C35"/>
    <w:rsid w:val="00997911"/>
    <w:rsid w:val="009A028C"/>
    <w:rsid w:val="009B40F7"/>
    <w:rsid w:val="009C0BB4"/>
    <w:rsid w:val="009C0FFA"/>
    <w:rsid w:val="009C7783"/>
    <w:rsid w:val="009D4A94"/>
    <w:rsid w:val="009E186D"/>
    <w:rsid w:val="009E601F"/>
    <w:rsid w:val="00A248E2"/>
    <w:rsid w:val="00A2682C"/>
    <w:rsid w:val="00A31845"/>
    <w:rsid w:val="00A347DF"/>
    <w:rsid w:val="00A43B03"/>
    <w:rsid w:val="00A44BE1"/>
    <w:rsid w:val="00A80A85"/>
    <w:rsid w:val="00A91399"/>
    <w:rsid w:val="00AA34F6"/>
    <w:rsid w:val="00AF5700"/>
    <w:rsid w:val="00B00912"/>
    <w:rsid w:val="00B20263"/>
    <w:rsid w:val="00B219E1"/>
    <w:rsid w:val="00B46BF6"/>
    <w:rsid w:val="00B66594"/>
    <w:rsid w:val="00B673DB"/>
    <w:rsid w:val="00B751D6"/>
    <w:rsid w:val="00BB39E0"/>
    <w:rsid w:val="00BC17FD"/>
    <w:rsid w:val="00BE0432"/>
    <w:rsid w:val="00BE4F19"/>
    <w:rsid w:val="00C24D72"/>
    <w:rsid w:val="00C315AE"/>
    <w:rsid w:val="00C45B8F"/>
    <w:rsid w:val="00C51D3F"/>
    <w:rsid w:val="00C57149"/>
    <w:rsid w:val="00C750A0"/>
    <w:rsid w:val="00C773D4"/>
    <w:rsid w:val="00C904B2"/>
    <w:rsid w:val="00C97E12"/>
    <w:rsid w:val="00CB3EFD"/>
    <w:rsid w:val="00CB6BA0"/>
    <w:rsid w:val="00CD1CBC"/>
    <w:rsid w:val="00CE4304"/>
    <w:rsid w:val="00CF44CB"/>
    <w:rsid w:val="00CF6B0E"/>
    <w:rsid w:val="00D661DC"/>
    <w:rsid w:val="00D9769F"/>
    <w:rsid w:val="00DD7E1F"/>
    <w:rsid w:val="00DE26AD"/>
    <w:rsid w:val="00DE5142"/>
    <w:rsid w:val="00E3469A"/>
    <w:rsid w:val="00E53982"/>
    <w:rsid w:val="00E553F6"/>
    <w:rsid w:val="00E7494D"/>
    <w:rsid w:val="00EB289B"/>
    <w:rsid w:val="00EC7A73"/>
    <w:rsid w:val="00ED4E46"/>
    <w:rsid w:val="00F02043"/>
    <w:rsid w:val="00F3372B"/>
    <w:rsid w:val="00F447AF"/>
    <w:rsid w:val="00F448C4"/>
    <w:rsid w:val="00F5662C"/>
    <w:rsid w:val="00F65A4B"/>
    <w:rsid w:val="00F73A02"/>
    <w:rsid w:val="00F92D34"/>
    <w:rsid w:val="00FA0975"/>
    <w:rsid w:val="00FB31B1"/>
    <w:rsid w:val="00FD188B"/>
    <w:rsid w:val="00FD5AFF"/>
    <w:rsid w:val="00FE1E26"/>
    <w:rsid w:val="00FF318E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1200A4B-DDE7-4EF7-A594-9F69F5F8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/>
    </w:rPr>
  </w:style>
  <w:style w:type="character" w:customStyle="1" w:styleId="413pt0pt">
    <w:name w:val="Основной текст (4) + 13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2"/>
      <w:w w:val="100"/>
      <w:position w:val="0"/>
      <w:sz w:val="26"/>
      <w:szCs w:val="26"/>
      <w:u w:val="none"/>
      <w:vertAlign w:val="baseline"/>
      <w:lang w:val="uk-UA"/>
    </w:rPr>
  </w:style>
  <w:style w:type="character" w:customStyle="1" w:styleId="40pt">
    <w:name w:val="Основной текст (4) + Не полужирный;Курсив;Интервал 0 pt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">
    <w:name w:val="Основной текст (2)"/>
    <w:basedOn w:val="a"/>
    <w:link w:val="20"/>
    <w:pPr>
      <w:shd w:val="clear" w:color="auto" w:fill="FFFFFF"/>
      <w:spacing w:before="1320" w:after="120" w:line="0" w:lineRule="atLeast"/>
      <w:jc w:val="center"/>
    </w:pPr>
    <w:rPr>
      <w:rFonts w:ascii="Times New Roman" w:eastAsia="Times New Roman" w:hAnsi="Times New Roman" w:cs="Times New Roman"/>
      <w:b/>
      <w:bCs/>
      <w:spacing w:val="-4"/>
      <w:sz w:val="26"/>
      <w:szCs w:val="26"/>
      <w:lang w:val="x-none"/>
    </w:rPr>
  </w:style>
  <w:style w:type="paragraph" w:customStyle="1" w:styleId="12">
    <w:name w:val="Основной текст1"/>
    <w:basedOn w:val="a"/>
    <w:pPr>
      <w:shd w:val="clear" w:color="auto" w:fill="FFFFFF"/>
      <w:spacing w:after="1320" w:line="0" w:lineRule="atLeast"/>
      <w:jc w:val="center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customStyle="1" w:styleId="4">
    <w:name w:val="Основной текст (4)"/>
    <w:basedOn w:val="a"/>
    <w:pPr>
      <w:shd w:val="clear" w:color="auto" w:fill="FFFFFF"/>
      <w:spacing w:line="595" w:lineRule="exact"/>
    </w:pPr>
    <w:rPr>
      <w:rFonts w:ascii="Times New Roman" w:eastAsia="Times New Roman" w:hAnsi="Times New Roman" w:cs="Times New Roman"/>
      <w:b/>
      <w:bCs/>
      <w:spacing w:val="-1"/>
      <w:sz w:val="21"/>
      <w:szCs w:val="21"/>
    </w:rPr>
  </w:style>
  <w:style w:type="paragraph" w:styleId="a5">
    <w:name w:val="Title"/>
    <w:basedOn w:val="a"/>
    <w:next w:val="a"/>
    <w:link w:val="a6"/>
    <w:qFormat/>
    <w:rsid w:val="006B3616"/>
    <w:pPr>
      <w:widowControl/>
      <w:jc w:val="center"/>
    </w:pPr>
    <w:rPr>
      <w:rFonts w:ascii="Times New Roman" w:eastAsia="Times New Roman" w:hAnsi="Times New Roman" w:cs="Times New Roman"/>
      <w:kern w:val="0"/>
      <w:sz w:val="28"/>
      <w:szCs w:val="20"/>
      <w:lang w:val="uk-UA" w:eastAsia="ar-SA" w:bidi="ar-SA"/>
    </w:rPr>
  </w:style>
  <w:style w:type="character" w:customStyle="1" w:styleId="a6">
    <w:name w:val="Заголовок Знак"/>
    <w:link w:val="a5"/>
    <w:rsid w:val="006B3616"/>
    <w:rPr>
      <w:sz w:val="28"/>
      <w:lang w:val="uk-UA" w:eastAsia="ar-SA"/>
    </w:rPr>
  </w:style>
  <w:style w:type="paragraph" w:styleId="a7">
    <w:name w:val="No Spacing"/>
    <w:uiPriority w:val="99"/>
    <w:qFormat/>
    <w:rsid w:val="006B3616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</w:rPr>
  </w:style>
  <w:style w:type="table" w:styleId="a8">
    <w:name w:val="Table Grid"/>
    <w:basedOn w:val="a1"/>
    <w:uiPriority w:val="39"/>
    <w:rsid w:val="009C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8B4A42"/>
    <w:pPr>
      <w:spacing w:after="120" w:line="480" w:lineRule="auto"/>
      <w:ind w:left="283"/>
    </w:pPr>
    <w:rPr>
      <w:rFonts w:cs="Mangal"/>
      <w:szCs w:val="21"/>
    </w:rPr>
  </w:style>
  <w:style w:type="character" w:customStyle="1" w:styleId="22">
    <w:name w:val="Основной текст с отступом 2 Знак"/>
    <w:link w:val="21"/>
    <w:uiPriority w:val="99"/>
    <w:semiHidden/>
    <w:rsid w:val="008B4A4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8B4A42"/>
    <w:pPr>
      <w:suppressAutoHyphens/>
      <w:jc w:val="both"/>
      <w:textAlignment w:val="baseline"/>
    </w:pPr>
    <w:rPr>
      <w:rFonts w:eastAsia="Arial"/>
      <w:kern w:val="1"/>
      <w:sz w:val="24"/>
      <w:szCs w:val="24"/>
      <w:lang w:eastAsia="zh-CN"/>
    </w:rPr>
  </w:style>
  <w:style w:type="character" w:customStyle="1" w:styleId="20">
    <w:name w:val="Основной текст (2)_"/>
    <w:link w:val="2"/>
    <w:locked/>
    <w:rsid w:val="00297A11"/>
    <w:rPr>
      <w:b/>
      <w:bCs/>
      <w:spacing w:val="-4"/>
      <w:kern w:val="1"/>
      <w:sz w:val="26"/>
      <w:szCs w:val="26"/>
      <w:shd w:val="clear" w:color="auto" w:fill="FFFFFF"/>
      <w:lang w:eastAsia="hi-IN" w:bidi="hi-IN"/>
    </w:rPr>
  </w:style>
  <w:style w:type="paragraph" w:styleId="a9">
    <w:name w:val="Normal (Web)"/>
    <w:basedOn w:val="a"/>
    <w:uiPriority w:val="99"/>
    <w:unhideWhenUsed/>
    <w:rsid w:val="00BC17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a">
    <w:name w:val="Hyperlink"/>
    <w:uiPriority w:val="99"/>
    <w:unhideWhenUsed/>
    <w:rsid w:val="00BC17FD"/>
    <w:rPr>
      <w:color w:val="0000FF"/>
      <w:u w:val="single"/>
    </w:rPr>
  </w:style>
  <w:style w:type="paragraph" w:customStyle="1" w:styleId="login-buttonuser">
    <w:name w:val="login-buttonuser"/>
    <w:basedOn w:val="a"/>
    <w:rsid w:val="00BC17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b">
    <w:name w:val="Balloon Text"/>
    <w:basedOn w:val="a"/>
    <w:link w:val="ac"/>
    <w:uiPriority w:val="99"/>
    <w:semiHidden/>
    <w:unhideWhenUsed/>
    <w:rsid w:val="00107D6C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link w:val="ab"/>
    <w:uiPriority w:val="99"/>
    <w:semiHidden/>
    <w:rsid w:val="00107D6C"/>
    <w:rPr>
      <w:rFonts w:ascii="Segoe UI" w:eastAsia="DejaVu Sans" w:hAnsi="Segoe UI" w:cs="Mangal"/>
      <w:kern w:val="1"/>
      <w:sz w:val="18"/>
      <w:szCs w:val="16"/>
      <w:lang w:val="ru-RU" w:eastAsia="hi-IN" w:bidi="hi-IN"/>
    </w:rPr>
  </w:style>
  <w:style w:type="paragraph" w:styleId="ad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e"/>
    <w:uiPriority w:val="34"/>
    <w:qFormat/>
    <w:rsid w:val="00A248E2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val="uk-UA" w:eastAsia="ar-SA" w:bidi="ar-SA"/>
    </w:rPr>
  </w:style>
  <w:style w:type="character" w:customStyle="1" w:styleId="ae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d"/>
    <w:uiPriority w:val="34"/>
    <w:qFormat/>
    <w:locked/>
    <w:rsid w:val="00A248E2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051Rs_kf4FQBwaMTHG7XN0UyJu2mgDs/edit?usp=drive_link&amp;ouid=108837563438312225433&amp;rtpof=true&amp;sd=true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_TFNUEUhhiEH3KsQprT9c4LaZwU0Prm6/edit?usp=drive_link&amp;ouid=108837563438312225433&amp;rtpof=true&amp;s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CjunsRSc4QtqtyWI70qNS7Gyk9K-1iyI/edit?usp=sharing&amp;ouid=108837563438312225433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X3JEQ5V8r7x8j2P5V6dhX-w3I0ANwZSJ/edit?usp=drive_link&amp;ouid=108837563438312225433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B1EA-74C3-42DC-B23B-3FD0323F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3281</Words>
  <Characters>1871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Links>
    <vt:vector size="24" baseType="variant">
      <vt:variant>
        <vt:i4>5570656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https://docs.google.com/document/d/1X3JEQ5V8r7x8j2P5V6dhX-w3I0ANwZSJ/edit?usp=drive_link&amp;ouid=108837563438312225433&amp;rtpof=true&amp;sd=true</vt:lpwstr>
      </vt:variant>
      <vt:variant>
        <vt:lpwstr/>
      </vt:variant>
      <vt:variant>
        <vt:i4>4587589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https://docs.google.com/document/d/1T051Rs_kf4FQBwaMTHG7XN0UyJu2mgDs/edit?usp=drive_link&amp;ouid=108837563438312225433&amp;rtpof=true&amp;sd=true</vt:lpwstr>
      </vt:variant>
      <vt:variant>
        <vt:lpwstr/>
      </vt:variant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https://docs.google.com/document/d/1_TFNUEUhhiEH3KsQprT9c4LaZwU0Prm6/edit?usp=drive_link&amp;ouid=108837563438312225433&amp;rtpof=true&amp;sd=true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https://docs.google.com/document/d/1CjunsRSc4QtqtyWI70qNS7Gyk9K-1iyI/edit?usp=sharing&amp;ouid=108837563438312225433&amp;rtpof=true&amp;sd=true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cp:lastModifiedBy>D G</cp:lastModifiedBy>
  <cp:revision>2</cp:revision>
  <cp:lastPrinted>2025-12-26T06:36:00Z</cp:lastPrinted>
  <dcterms:created xsi:type="dcterms:W3CDTF">2026-06-30T08:52:00Z</dcterms:created>
  <dcterms:modified xsi:type="dcterms:W3CDTF">2026-06-30T08:52:00Z</dcterms:modified>
</cp:coreProperties>
</file>